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C1" w:rsidRDefault="00E75B50" w:rsidP="001748C1">
      <w:pPr>
        <w:tabs>
          <w:tab w:val="center" w:pos="5050"/>
          <w:tab w:val="right" w:pos="9379"/>
        </w:tabs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JUNTA MUNICIPAL DE AGUA POTABLE Y ALCANTARILLADO DEL MUNICIPIO DE ELOTA</w:t>
      </w:r>
    </w:p>
    <w:p w:rsidR="00E617A1" w:rsidRPr="00E617A1" w:rsidRDefault="00E617A1" w:rsidP="00E617A1">
      <w:pPr>
        <w:spacing w:after="0" w:line="216" w:lineRule="auto"/>
        <w:ind w:right="83" w:firstLine="32"/>
        <w:jc w:val="center"/>
        <w:rPr>
          <w:b/>
        </w:rPr>
      </w:pPr>
      <w:r>
        <w:rPr>
          <w:b/>
        </w:rPr>
        <w:t>Relación de E</w:t>
      </w:r>
      <w:r w:rsidRPr="00E617A1">
        <w:rPr>
          <w:b/>
        </w:rPr>
        <w:t>squ</w:t>
      </w:r>
      <w:r>
        <w:rPr>
          <w:b/>
        </w:rPr>
        <w:t>emas Bursátiles y de C</w:t>
      </w:r>
      <w:r w:rsidRPr="00E617A1">
        <w:rPr>
          <w:b/>
        </w:rPr>
        <w:t>oberturas Financieras</w:t>
      </w:r>
    </w:p>
    <w:p w:rsidR="0010409D" w:rsidRPr="00E617A1" w:rsidRDefault="00E617A1" w:rsidP="00E617A1">
      <w:pPr>
        <w:spacing w:after="0" w:line="216" w:lineRule="auto"/>
        <w:ind w:right="83" w:firstLine="32"/>
        <w:jc w:val="center"/>
        <w:rPr>
          <w:b/>
        </w:rPr>
      </w:pPr>
      <w:proofErr w:type="gramStart"/>
      <w:r w:rsidRPr="00E75B50">
        <w:rPr>
          <w:b/>
        </w:rPr>
        <w:t xml:space="preserve">Al </w:t>
      </w:r>
      <w:r w:rsidR="00A54D7B">
        <w:rPr>
          <w:b/>
        </w:rPr>
        <w:t xml:space="preserve"> </w:t>
      </w:r>
      <w:r w:rsidR="00CA0382">
        <w:rPr>
          <w:b/>
        </w:rPr>
        <w:t>31</w:t>
      </w:r>
      <w:proofErr w:type="gramEnd"/>
      <w:r w:rsidR="00CA0382">
        <w:rPr>
          <w:b/>
        </w:rPr>
        <w:t xml:space="preserve"> de Diciembre</w:t>
      </w:r>
      <w:r w:rsidR="006850A1">
        <w:rPr>
          <w:b/>
        </w:rPr>
        <w:t xml:space="preserve"> </w:t>
      </w:r>
      <w:r w:rsidR="00D855BE">
        <w:rPr>
          <w:b/>
        </w:rPr>
        <w:t xml:space="preserve">de </w:t>
      </w:r>
      <w:r w:rsidR="00A54D7B">
        <w:rPr>
          <w:b/>
        </w:rPr>
        <w:t>202</w:t>
      </w:r>
      <w:r w:rsidR="008921EA">
        <w:rPr>
          <w:b/>
        </w:rPr>
        <w:t>5</w:t>
      </w:r>
    </w:p>
    <w:p w:rsidR="00E617A1" w:rsidRDefault="00E617A1">
      <w:pPr>
        <w:tabs>
          <w:tab w:val="center" w:pos="4987"/>
          <w:tab w:val="center" w:pos="7790"/>
        </w:tabs>
        <w:spacing w:after="0"/>
      </w:pPr>
      <w:r>
        <w:tab/>
        <w:t>(</w:t>
      </w:r>
      <w:proofErr w:type="gramStart"/>
      <w:r>
        <w:t>pesos</w:t>
      </w:r>
      <w:proofErr w:type="gramEnd"/>
      <w:r>
        <w:t>)</w:t>
      </w:r>
      <w:r>
        <w:tab/>
      </w:r>
    </w:p>
    <w:tbl>
      <w:tblPr>
        <w:tblStyle w:val="TableGrid"/>
        <w:tblW w:w="9916" w:type="dxa"/>
        <w:tblInd w:w="-71" w:type="dxa"/>
        <w:tblCellMar>
          <w:top w:w="21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2275"/>
        <w:gridCol w:w="1905"/>
        <w:gridCol w:w="1820"/>
      </w:tblGrid>
      <w:tr w:rsidR="00E617A1">
        <w:trPr>
          <w:trHeight w:val="435"/>
        </w:trPr>
        <w:tc>
          <w:tcPr>
            <w:tcW w:w="3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409D" w:rsidRDefault="00E617A1">
            <w:pPr>
              <w:ind w:right="20"/>
              <w:jc w:val="center"/>
            </w:pPr>
            <w:r>
              <w:rPr>
                <w:sz w:val="18"/>
              </w:rPr>
              <w:t>Identificación del Instrumento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409D" w:rsidRDefault="00E617A1">
            <w:pPr>
              <w:ind w:right="1"/>
              <w:jc w:val="center"/>
            </w:pPr>
            <w:r>
              <w:rPr>
                <w:sz w:val="18"/>
              </w:rPr>
              <w:t>Colocación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409D" w:rsidRDefault="00E617A1">
            <w:pPr>
              <w:ind w:right="1"/>
              <w:jc w:val="center"/>
            </w:pPr>
            <w:r>
              <w:rPr>
                <w:sz w:val="18"/>
              </w:rPr>
              <w:t>Interés Ganados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409D" w:rsidRDefault="00E617A1">
            <w:pPr>
              <w:ind w:right="7"/>
              <w:jc w:val="center"/>
            </w:pPr>
            <w:r>
              <w:rPr>
                <w:sz w:val="18"/>
              </w:rPr>
              <w:t>Valor Actual</w:t>
            </w:r>
          </w:p>
        </w:tc>
      </w:tr>
      <w:tr w:rsidR="00E617A1">
        <w:trPr>
          <w:trHeight w:val="4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</w:tr>
      <w:tr w:rsidR="0010409D">
        <w:trPr>
          <w:trHeight w:val="298"/>
        </w:trPr>
        <w:tc>
          <w:tcPr>
            <w:tcW w:w="99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>
            <w:pPr>
              <w:ind w:left="153"/>
            </w:pPr>
          </w:p>
        </w:tc>
      </w:tr>
      <w:tr w:rsidR="00E617A1" w:rsidTr="00E617A1">
        <w:trPr>
          <w:trHeight w:val="3098"/>
        </w:trPr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409D" w:rsidRDefault="00E617A1">
            <w:pPr>
              <w:spacing w:after="78"/>
              <w:ind w:left="27"/>
            </w:pPr>
            <w:r>
              <w:rPr>
                <w:sz w:val="16"/>
              </w:rPr>
              <w:t>1</w:t>
            </w:r>
          </w:p>
          <w:p w:rsidR="0010409D" w:rsidRDefault="00E617A1">
            <w:pPr>
              <w:ind w:left="27"/>
            </w:pPr>
            <w:r>
              <w:rPr>
                <w:sz w:val="20"/>
              </w:rPr>
              <w:t>2</w:t>
            </w:r>
          </w:p>
          <w:p w:rsidR="0010409D" w:rsidRDefault="00E617A1">
            <w:pPr>
              <w:spacing w:after="69"/>
              <w:ind w:left="18"/>
            </w:pPr>
            <w:r>
              <w:rPr>
                <w:sz w:val="18"/>
              </w:rPr>
              <w:t>3</w:t>
            </w:r>
          </w:p>
          <w:p w:rsidR="0010409D" w:rsidRDefault="00E617A1">
            <w:pPr>
              <w:spacing w:after="51"/>
              <w:ind w:left="27"/>
            </w:pPr>
            <w:r>
              <w:rPr>
                <w:sz w:val="18"/>
              </w:rPr>
              <w:t>4</w:t>
            </w:r>
          </w:p>
          <w:p w:rsidR="0010409D" w:rsidRDefault="00E617A1">
            <w:pPr>
              <w:spacing w:after="51"/>
              <w:ind w:left="27"/>
            </w:pPr>
            <w:r>
              <w:rPr>
                <w:sz w:val="18"/>
              </w:rPr>
              <w:t>5</w:t>
            </w:r>
          </w:p>
          <w:p w:rsidR="0010409D" w:rsidRDefault="00E617A1">
            <w:pPr>
              <w:spacing w:after="60"/>
              <w:ind w:left="27"/>
            </w:pPr>
            <w:r>
              <w:rPr>
                <w:sz w:val="18"/>
              </w:rPr>
              <w:t>7</w:t>
            </w:r>
          </w:p>
          <w:p w:rsidR="0010409D" w:rsidRDefault="00E617A1">
            <w:pPr>
              <w:spacing w:after="15"/>
              <w:ind w:left="27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E617A1" w:rsidRDefault="00E617A1">
            <w:pPr>
              <w:spacing w:after="15"/>
              <w:ind w:left="27"/>
            </w:pPr>
            <w:r>
              <w:rPr>
                <w:sz w:val="18"/>
              </w:rPr>
              <w:t>9</w:t>
            </w:r>
          </w:p>
          <w:p w:rsidR="00E617A1" w:rsidRPr="00E617A1" w:rsidRDefault="00E617A1" w:rsidP="00E617A1">
            <w:pPr>
              <w:spacing w:after="394"/>
              <w:ind w:left="2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:rsidR="0010409D" w:rsidRDefault="00E617A1">
            <w:pPr>
              <w:ind w:left="305"/>
              <w:jc w:val="center"/>
            </w:pPr>
            <w:r>
              <w:rPr>
                <w:sz w:val="18"/>
              </w:rPr>
              <w:t>Total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71730">
            <w:r>
              <w:rPr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-3211195</wp:posOffset>
                  </wp:positionH>
                  <wp:positionV relativeFrom="paragraph">
                    <wp:posOffset>199390</wp:posOffset>
                  </wp:positionV>
                  <wp:extent cx="5219700" cy="1381125"/>
                  <wp:effectExtent l="0" t="0" r="0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ta de Esquemas Bursátil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409D" w:rsidRDefault="0010409D"/>
        </w:tc>
      </w:tr>
      <w:tr w:rsidR="0010409D">
        <w:trPr>
          <w:trHeight w:val="298"/>
        </w:trPr>
        <w:tc>
          <w:tcPr>
            <w:tcW w:w="99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E617A1">
            <w:pPr>
              <w:tabs>
                <w:tab w:val="center" w:pos="1774"/>
                <w:tab w:val="center" w:pos="4843"/>
              </w:tabs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Otros Instrumentos de Bursatilización</w:t>
            </w:r>
          </w:p>
        </w:tc>
      </w:tr>
      <w:tr w:rsidR="00E617A1" w:rsidTr="00E617A1">
        <w:trPr>
          <w:trHeight w:val="3190"/>
        </w:trPr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E617A1">
            <w:pPr>
              <w:spacing w:after="78"/>
              <w:ind w:left="36"/>
            </w:pPr>
            <w:r>
              <w:rPr>
                <w:sz w:val="16"/>
              </w:rPr>
              <w:t>1</w:t>
            </w:r>
          </w:p>
          <w:p w:rsidR="0010409D" w:rsidRDefault="00E617A1">
            <w:pPr>
              <w:spacing w:after="7"/>
              <w:ind w:left="36"/>
            </w:pPr>
            <w:r>
              <w:rPr>
                <w:sz w:val="20"/>
              </w:rPr>
              <w:t>2</w:t>
            </w:r>
          </w:p>
          <w:p w:rsidR="0010409D" w:rsidRDefault="00E617A1">
            <w:pPr>
              <w:spacing w:after="69"/>
              <w:ind w:left="27"/>
            </w:pPr>
            <w:r>
              <w:rPr>
                <w:sz w:val="18"/>
              </w:rPr>
              <w:t>3</w:t>
            </w:r>
          </w:p>
          <w:p w:rsidR="0010409D" w:rsidRDefault="00E617A1">
            <w:pPr>
              <w:spacing w:after="51"/>
              <w:ind w:left="36"/>
            </w:pPr>
            <w:r>
              <w:rPr>
                <w:sz w:val="18"/>
              </w:rPr>
              <w:t>4</w:t>
            </w:r>
          </w:p>
          <w:p w:rsidR="0010409D" w:rsidRDefault="00E617A1">
            <w:pPr>
              <w:spacing w:after="51"/>
              <w:ind w:left="36"/>
            </w:pPr>
            <w:r>
              <w:rPr>
                <w:sz w:val="18"/>
              </w:rPr>
              <w:t>5</w:t>
            </w:r>
          </w:p>
          <w:p w:rsidR="0010409D" w:rsidRDefault="00E617A1">
            <w:pPr>
              <w:spacing w:after="60"/>
              <w:ind w:left="36"/>
            </w:pPr>
            <w:r>
              <w:rPr>
                <w:sz w:val="18"/>
              </w:rPr>
              <w:t>6</w:t>
            </w:r>
          </w:p>
          <w:p w:rsidR="0010409D" w:rsidRDefault="00E617A1">
            <w:pPr>
              <w:spacing w:after="51"/>
              <w:ind w:left="36"/>
            </w:pPr>
            <w:r>
              <w:rPr>
                <w:sz w:val="18"/>
              </w:rPr>
              <w:t>7</w:t>
            </w:r>
          </w:p>
          <w:p w:rsidR="0010409D" w:rsidRDefault="00E617A1" w:rsidP="00E617A1">
            <w:pPr>
              <w:spacing w:after="42"/>
              <w:ind w:left="36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E617A1" w:rsidRDefault="00E617A1" w:rsidP="00E617A1">
            <w:pPr>
              <w:spacing w:after="42"/>
              <w:ind w:left="36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E617A1" w:rsidRDefault="00E617A1" w:rsidP="00E617A1">
            <w:pPr>
              <w:spacing w:after="42"/>
              <w:ind w:left="36"/>
            </w:pPr>
            <w:r>
              <w:rPr>
                <w:sz w:val="18"/>
              </w:rPr>
              <w:t>10</w:t>
            </w:r>
          </w:p>
          <w:p w:rsidR="0010409D" w:rsidRDefault="00E617A1">
            <w:pPr>
              <w:ind w:left="289"/>
            </w:pPr>
            <w:r>
              <w:rPr>
                <w:sz w:val="18"/>
              </w:rPr>
              <w:t xml:space="preserve">                         Total Otros Instrumentos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71730">
            <w:r>
              <w:rPr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-1788160</wp:posOffset>
                  </wp:positionH>
                  <wp:positionV relativeFrom="paragraph">
                    <wp:posOffset>199390</wp:posOffset>
                  </wp:positionV>
                  <wp:extent cx="5219700" cy="1381125"/>
                  <wp:effectExtent l="0" t="0" r="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ta de Esquemas Bursátil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0409D"/>
        </w:tc>
      </w:tr>
      <w:tr w:rsidR="00E617A1">
        <w:trPr>
          <w:trHeight w:val="433"/>
        </w:trPr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409D" w:rsidRDefault="00E617A1" w:rsidP="00E617A1">
            <w:pPr>
              <w:ind w:left="271"/>
              <w:jc w:val="center"/>
            </w:pPr>
            <w:r>
              <w:rPr>
                <w:sz w:val="20"/>
              </w:rPr>
              <w:t>TOTAL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71730">
            <w:r>
              <w:t xml:space="preserve">                         0.00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71730">
            <w:r>
              <w:t xml:space="preserve">                 0.00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09D" w:rsidRDefault="00171730">
            <w:r>
              <w:t xml:space="preserve">                  0.00</w:t>
            </w:r>
          </w:p>
        </w:tc>
      </w:tr>
    </w:tbl>
    <w:p w:rsidR="00E617A1" w:rsidRDefault="00E617A1">
      <w:pPr>
        <w:spacing w:after="213" w:line="216" w:lineRule="auto"/>
        <w:ind w:left="343" w:right="650" w:firstLine="9"/>
        <w:jc w:val="both"/>
        <w:rPr>
          <w:sz w:val="18"/>
        </w:rPr>
      </w:pPr>
    </w:p>
    <w:p w:rsidR="0010409D" w:rsidRDefault="00E617A1">
      <w:pPr>
        <w:spacing w:after="213" w:line="216" w:lineRule="auto"/>
        <w:ind w:left="343" w:right="650" w:firstLine="9"/>
        <w:jc w:val="both"/>
      </w:pPr>
      <w:r>
        <w:rPr>
          <w:sz w:val="18"/>
        </w:rPr>
        <w:t xml:space="preserve">En cumplimiento a lo dispuesto en el artículo 46, último párrafo de la Ley General de Contabilidad Gubernamental se aclara que </w:t>
      </w:r>
      <w:r w:rsidR="00E75B50">
        <w:rPr>
          <w:sz w:val="18"/>
        </w:rPr>
        <w:t xml:space="preserve">LA JUNTA MUNICIPAL DE AGUA POTABLE Y ALCANTARILLADO DEL MUNICIPIO DE </w:t>
      </w:r>
      <w:proofErr w:type="gramStart"/>
      <w:r w:rsidR="00E75B50">
        <w:rPr>
          <w:sz w:val="18"/>
        </w:rPr>
        <w:t xml:space="preserve">ELOTA </w:t>
      </w:r>
      <w:r>
        <w:rPr>
          <w:sz w:val="18"/>
        </w:rPr>
        <w:t xml:space="preserve"> al</w:t>
      </w:r>
      <w:proofErr w:type="gramEnd"/>
      <w:r>
        <w:rPr>
          <w:sz w:val="18"/>
        </w:rPr>
        <w:t xml:space="preserve"> </w:t>
      </w:r>
      <w:r w:rsidR="008B0EC0">
        <w:rPr>
          <w:sz w:val="18"/>
        </w:rPr>
        <w:t>3</w:t>
      </w:r>
      <w:r w:rsidR="006850A1">
        <w:rPr>
          <w:sz w:val="18"/>
        </w:rPr>
        <w:t>0</w:t>
      </w:r>
      <w:r w:rsidRPr="00E75B50">
        <w:rPr>
          <w:sz w:val="18"/>
        </w:rPr>
        <w:t xml:space="preserve"> de </w:t>
      </w:r>
      <w:r w:rsidR="006850A1">
        <w:rPr>
          <w:sz w:val="18"/>
        </w:rPr>
        <w:t>septiembre</w:t>
      </w:r>
      <w:r w:rsidRPr="00E75B50">
        <w:rPr>
          <w:sz w:val="18"/>
        </w:rPr>
        <w:t xml:space="preserve"> de 20</w:t>
      </w:r>
      <w:r w:rsidR="003D1172">
        <w:rPr>
          <w:sz w:val="18"/>
        </w:rPr>
        <w:t>2</w:t>
      </w:r>
      <w:r w:rsidR="008921EA">
        <w:rPr>
          <w:sz w:val="18"/>
        </w:rPr>
        <w:t>5</w:t>
      </w:r>
      <w:r w:rsidRPr="00E75B50">
        <w:rPr>
          <w:sz w:val="18"/>
        </w:rPr>
        <w:t xml:space="preserve">, </w:t>
      </w:r>
      <w:r w:rsidR="004960A2" w:rsidRPr="00E75B50">
        <w:rPr>
          <w:sz w:val="18"/>
        </w:rPr>
        <w:t>NO</w:t>
      </w:r>
      <w:r w:rsidRPr="00E75B50">
        <w:rPr>
          <w:sz w:val="18"/>
        </w:rPr>
        <w:t xml:space="preserve"> </w:t>
      </w:r>
      <w:r w:rsidR="00171730" w:rsidRPr="00E75B50">
        <w:rPr>
          <w:sz w:val="18"/>
        </w:rPr>
        <w:t xml:space="preserve">cuenta </w:t>
      </w:r>
      <w:r w:rsidR="001748C1" w:rsidRPr="00E75B50">
        <w:rPr>
          <w:sz w:val="18"/>
        </w:rPr>
        <w:t>con participaciones en</w:t>
      </w:r>
      <w:r w:rsidRPr="00E75B50">
        <w:rPr>
          <w:sz w:val="18"/>
        </w:rPr>
        <w:t xml:space="preserve"> esquemas bursátiles y de coberturas financieras qu</w:t>
      </w:r>
      <w:r w:rsidR="00171730" w:rsidRPr="00E75B50">
        <w:rPr>
          <w:sz w:val="18"/>
        </w:rPr>
        <w:t>é</w:t>
      </w:r>
      <w:r w:rsidRPr="00E75B50">
        <w:rPr>
          <w:sz w:val="18"/>
        </w:rPr>
        <w:t xml:space="preserve"> relacionar.</w:t>
      </w:r>
    </w:p>
    <w:p w:rsidR="00E617A1" w:rsidRDefault="00E617A1" w:rsidP="001748C1">
      <w:pPr>
        <w:spacing w:after="0"/>
        <w:jc w:val="center"/>
        <w:rPr>
          <w:sz w:val="18"/>
        </w:rPr>
      </w:pPr>
      <w:r w:rsidRPr="00E617A1">
        <w:rPr>
          <w:sz w:val="18"/>
        </w:rPr>
        <w:t>-Bajo protesta de decir verdad declaramos que los Estados Financieros y sus notas, son razonablemente correctos y Son responsabilidad del emisor".</w:t>
      </w:r>
    </w:p>
    <w:p w:rsidR="001748C1" w:rsidRDefault="001748C1" w:rsidP="001748C1">
      <w:pPr>
        <w:spacing w:after="0"/>
        <w:jc w:val="center"/>
        <w:rPr>
          <w:sz w:val="18"/>
        </w:rPr>
      </w:pPr>
    </w:p>
    <w:p w:rsidR="001748C1" w:rsidRDefault="001748C1" w:rsidP="001748C1">
      <w:pPr>
        <w:spacing w:after="0"/>
        <w:jc w:val="center"/>
        <w:rPr>
          <w:sz w:val="18"/>
        </w:rPr>
      </w:pPr>
    </w:p>
    <w:p w:rsidR="001748C1" w:rsidRDefault="001748C1" w:rsidP="001748C1">
      <w:pPr>
        <w:spacing w:after="0"/>
        <w:jc w:val="center"/>
        <w:rPr>
          <w:sz w:val="18"/>
        </w:rPr>
      </w:pPr>
    </w:p>
    <w:p w:rsidR="001748C1" w:rsidRDefault="001748C1" w:rsidP="001748C1">
      <w:pPr>
        <w:spacing w:after="0"/>
        <w:jc w:val="center"/>
        <w:rPr>
          <w:sz w:val="18"/>
        </w:rPr>
      </w:pPr>
    </w:p>
    <w:p w:rsidR="001748C1" w:rsidRDefault="00E9310E" w:rsidP="001748C1">
      <w:pPr>
        <w:spacing w:after="0"/>
        <w:jc w:val="center"/>
        <w:rPr>
          <w:sz w:val="18"/>
        </w:rPr>
      </w:pPr>
      <w:r>
        <w:rPr>
          <w:sz w:val="18"/>
        </w:rPr>
        <w:t>L.C.P.</w:t>
      </w:r>
      <w:r w:rsidR="00491220">
        <w:rPr>
          <w:sz w:val="18"/>
        </w:rPr>
        <w:t xml:space="preserve"> LUZ MARÍA BARRAZA GOMEZ</w:t>
      </w:r>
      <w:r w:rsidR="004960A2">
        <w:rPr>
          <w:sz w:val="18"/>
        </w:rPr>
        <w:t xml:space="preserve">                    </w:t>
      </w:r>
      <w:r>
        <w:rPr>
          <w:sz w:val="18"/>
        </w:rPr>
        <w:t>MAESTRO ULICES DANIEL GONZALEZ BELTRAN</w:t>
      </w:r>
    </w:p>
    <w:p w:rsidR="001748C1" w:rsidRPr="001748C1" w:rsidRDefault="00871418" w:rsidP="004960A2">
      <w:pPr>
        <w:spacing w:after="0" w:line="240" w:lineRule="auto"/>
        <w:ind w:left="1416" w:firstLine="708"/>
        <w:rPr>
          <w:sz w:val="18"/>
        </w:rPr>
      </w:pPr>
      <w:r>
        <w:rPr>
          <w:sz w:val="18"/>
        </w:rPr>
        <w:t xml:space="preserve">            </w:t>
      </w:r>
      <w:r w:rsidR="00742DD4">
        <w:rPr>
          <w:sz w:val="18"/>
        </w:rPr>
        <w:t xml:space="preserve">     FIRMAS</w:t>
      </w:r>
      <w:r w:rsidR="00742DD4">
        <w:rPr>
          <w:sz w:val="18"/>
        </w:rPr>
        <w:tab/>
      </w:r>
      <w:r w:rsidR="00742DD4">
        <w:rPr>
          <w:sz w:val="18"/>
        </w:rPr>
        <w:tab/>
      </w:r>
      <w:r>
        <w:rPr>
          <w:sz w:val="18"/>
        </w:rPr>
        <w:t xml:space="preserve">                                           </w:t>
      </w:r>
      <w:r w:rsidR="00742DD4">
        <w:rPr>
          <w:sz w:val="18"/>
        </w:rPr>
        <w:t xml:space="preserve">     FIRMAS</w:t>
      </w:r>
    </w:p>
    <w:sectPr w:rsidR="001748C1" w:rsidRPr="001748C1" w:rsidSect="00E617A1">
      <w:pgSz w:w="12240" w:h="15840"/>
      <w:pgMar w:top="851" w:right="1325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9D"/>
    <w:rsid w:val="0004126C"/>
    <w:rsid w:val="000412C4"/>
    <w:rsid w:val="000F3EDB"/>
    <w:rsid w:val="00103B45"/>
    <w:rsid w:val="0010409D"/>
    <w:rsid w:val="0013080B"/>
    <w:rsid w:val="0013348B"/>
    <w:rsid w:val="00171730"/>
    <w:rsid w:val="001748C1"/>
    <w:rsid w:val="001841DD"/>
    <w:rsid w:val="001C663A"/>
    <w:rsid w:val="001E765C"/>
    <w:rsid w:val="00210482"/>
    <w:rsid w:val="002233E8"/>
    <w:rsid w:val="00267AF9"/>
    <w:rsid w:val="002753D3"/>
    <w:rsid w:val="002D531E"/>
    <w:rsid w:val="002D54B8"/>
    <w:rsid w:val="002D71E5"/>
    <w:rsid w:val="002F0239"/>
    <w:rsid w:val="003A08BC"/>
    <w:rsid w:val="003D1172"/>
    <w:rsid w:val="003E6B9D"/>
    <w:rsid w:val="00475AC2"/>
    <w:rsid w:val="00491220"/>
    <w:rsid w:val="004960A2"/>
    <w:rsid w:val="004E0355"/>
    <w:rsid w:val="00566B7D"/>
    <w:rsid w:val="00575822"/>
    <w:rsid w:val="005A5B39"/>
    <w:rsid w:val="005E4FCD"/>
    <w:rsid w:val="00646209"/>
    <w:rsid w:val="006850A1"/>
    <w:rsid w:val="006914E7"/>
    <w:rsid w:val="006F2644"/>
    <w:rsid w:val="00702A8D"/>
    <w:rsid w:val="00742DD4"/>
    <w:rsid w:val="00790099"/>
    <w:rsid w:val="0081293C"/>
    <w:rsid w:val="00866DD5"/>
    <w:rsid w:val="00871418"/>
    <w:rsid w:val="008921EA"/>
    <w:rsid w:val="00892680"/>
    <w:rsid w:val="008B0EC0"/>
    <w:rsid w:val="008C27E3"/>
    <w:rsid w:val="008D634E"/>
    <w:rsid w:val="008E7A93"/>
    <w:rsid w:val="009159A8"/>
    <w:rsid w:val="0092398B"/>
    <w:rsid w:val="00954250"/>
    <w:rsid w:val="009547F7"/>
    <w:rsid w:val="00957E3E"/>
    <w:rsid w:val="00A426CA"/>
    <w:rsid w:val="00A54D7B"/>
    <w:rsid w:val="00AD5D3C"/>
    <w:rsid w:val="00AF7FE3"/>
    <w:rsid w:val="00C90BA7"/>
    <w:rsid w:val="00CA0382"/>
    <w:rsid w:val="00CA23D6"/>
    <w:rsid w:val="00D71900"/>
    <w:rsid w:val="00D855BE"/>
    <w:rsid w:val="00DD5665"/>
    <w:rsid w:val="00DE0445"/>
    <w:rsid w:val="00E06A13"/>
    <w:rsid w:val="00E24DC9"/>
    <w:rsid w:val="00E617A1"/>
    <w:rsid w:val="00E61E96"/>
    <w:rsid w:val="00E75B50"/>
    <w:rsid w:val="00E9310E"/>
    <w:rsid w:val="00F0192C"/>
    <w:rsid w:val="00F4005C"/>
    <w:rsid w:val="00F62B43"/>
    <w:rsid w:val="00F76E77"/>
    <w:rsid w:val="00F916BA"/>
    <w:rsid w:val="00FE4987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CE2A9-9EF0-4252-88C9-55798EBF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B7D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566B7D"/>
    <w:pPr>
      <w:keepNext/>
      <w:keepLines/>
      <w:spacing w:after="14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66B7D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566B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Lucy</cp:lastModifiedBy>
  <cp:revision>2</cp:revision>
  <cp:lastPrinted>2026-01-26T20:57:00Z</cp:lastPrinted>
  <dcterms:created xsi:type="dcterms:W3CDTF">2026-01-26T20:58:00Z</dcterms:created>
  <dcterms:modified xsi:type="dcterms:W3CDTF">2026-01-26T20:58:00Z</dcterms:modified>
</cp:coreProperties>
</file>